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pPr w:leftFromText="180" w:rightFromText="180" w:vertAnchor="page" w:horzAnchor="page" w:tblpX="1890" w:tblpY="2493"/>
        <w:tblOverlap w:val="never"/>
        <w:tblW w:w="0" w:type="auto"/>
        <w:tblLook w:val="04A0" w:firstRow="1" w:lastRow="0" w:firstColumn="1" w:lastColumn="0" w:noHBand="0" w:noVBand="1"/>
      </w:tblPr>
      <w:tblGrid>
        <w:gridCol w:w="1295"/>
        <w:gridCol w:w="2903"/>
        <w:gridCol w:w="1255"/>
        <w:gridCol w:w="3033"/>
      </w:tblGrid>
      <w:tr w:rsidR="00343754" w14:paraId="26ACA194" w14:textId="77777777">
        <w:trPr>
          <w:trHeight w:val="855"/>
        </w:trPr>
        <w:tc>
          <w:tcPr>
            <w:tcW w:w="1295" w:type="dxa"/>
            <w:vAlign w:val="center"/>
          </w:tcPr>
          <w:p w14:paraId="51F76C9A" w14:textId="46315585" w:rsidR="00343754" w:rsidRDefault="002931D9">
            <w:pPr>
              <w:jc w:val="center"/>
            </w:pPr>
            <w:r w:rsidRPr="002931D9">
              <w:rPr>
                <w:rFonts w:ascii="Times New Roman" w:eastAsia="楷体" w:hAnsi="Times New Roman" w:cs="Times New Roman" w:hint="eastAsia"/>
                <w:color w:val="333333"/>
                <w:kern w:val="0"/>
                <w:szCs w:val="21"/>
              </w:rPr>
              <w:t>N</w:t>
            </w:r>
            <w:r w:rsidRPr="002931D9">
              <w:rPr>
                <w:rFonts w:ascii="Times New Roman" w:eastAsia="楷体" w:hAnsi="Times New Roman" w:cs="Times New Roman"/>
                <w:color w:val="333333"/>
                <w:kern w:val="0"/>
                <w:szCs w:val="21"/>
              </w:rPr>
              <w:t>ame</w:t>
            </w:r>
          </w:p>
        </w:tc>
        <w:tc>
          <w:tcPr>
            <w:tcW w:w="2903" w:type="dxa"/>
            <w:vAlign w:val="center"/>
          </w:tcPr>
          <w:p w14:paraId="27C9FC24" w14:textId="14A8EE14" w:rsidR="00343754" w:rsidRPr="00EB1574" w:rsidRDefault="00EB1574">
            <w:pPr>
              <w:jc w:val="center"/>
              <w:rPr>
                <w:rFonts w:ascii="Times New Roman" w:hAnsi="Times New Roman" w:cs="Times New Roman"/>
              </w:rPr>
            </w:pPr>
            <w:r w:rsidRPr="00EB1574">
              <w:rPr>
                <w:rFonts w:ascii="Times New Roman" w:eastAsia="楷体" w:hAnsi="Times New Roman" w:cs="Times New Roman"/>
                <w:color w:val="333333"/>
                <w:kern w:val="0"/>
                <w:szCs w:val="21"/>
              </w:rPr>
              <w:t>Kai Yang</w:t>
            </w:r>
          </w:p>
        </w:tc>
        <w:tc>
          <w:tcPr>
            <w:tcW w:w="1167" w:type="dxa"/>
            <w:vAlign w:val="center"/>
          </w:tcPr>
          <w:p w14:paraId="0FD269C5" w14:textId="52F524C5" w:rsidR="00343754" w:rsidRDefault="002931D9">
            <w:pPr>
              <w:jc w:val="center"/>
            </w:pPr>
            <w:r w:rsidRPr="002931D9">
              <w:rPr>
                <w:rFonts w:ascii="Times New Roman" w:eastAsia="楷体" w:hAnsi="Times New Roman" w:cs="Times New Roman"/>
                <w:color w:val="333333"/>
                <w:kern w:val="0"/>
                <w:szCs w:val="21"/>
              </w:rPr>
              <w:t>P</w:t>
            </w:r>
            <w:r w:rsidRPr="002931D9">
              <w:rPr>
                <w:rFonts w:ascii="Times New Roman" w:eastAsia="楷体" w:hAnsi="Times New Roman" w:cs="Times New Roman"/>
                <w:color w:val="333333"/>
                <w:kern w:val="0"/>
                <w:szCs w:val="21"/>
              </w:rPr>
              <w:t>rofessional title</w:t>
            </w:r>
          </w:p>
        </w:tc>
        <w:tc>
          <w:tcPr>
            <w:tcW w:w="3033" w:type="dxa"/>
            <w:vAlign w:val="center"/>
          </w:tcPr>
          <w:p w14:paraId="333C65F5" w14:textId="3F475041" w:rsidR="00343754" w:rsidRDefault="00EB1574" w:rsidP="00322587">
            <w:pPr>
              <w:jc w:val="center"/>
            </w:pPr>
            <w:r w:rsidRPr="00EB1574">
              <w:rPr>
                <w:rFonts w:ascii="Times New Roman" w:eastAsia="楷体" w:hAnsi="Times New Roman" w:cs="Times New Roman" w:hint="eastAsia"/>
                <w:color w:val="333333"/>
                <w:kern w:val="0"/>
                <w:szCs w:val="21"/>
              </w:rPr>
              <w:t>P</w:t>
            </w:r>
            <w:r w:rsidRPr="00EB1574">
              <w:rPr>
                <w:rFonts w:ascii="Times New Roman" w:eastAsia="楷体" w:hAnsi="Times New Roman" w:cs="Times New Roman"/>
                <w:color w:val="333333"/>
                <w:kern w:val="0"/>
                <w:szCs w:val="21"/>
              </w:rPr>
              <w:t>rofessor</w:t>
            </w:r>
          </w:p>
        </w:tc>
      </w:tr>
      <w:tr w:rsidR="00343754" w14:paraId="074BBE01" w14:textId="77777777">
        <w:trPr>
          <w:trHeight w:val="785"/>
        </w:trPr>
        <w:tc>
          <w:tcPr>
            <w:tcW w:w="1295" w:type="dxa"/>
            <w:vAlign w:val="center"/>
          </w:tcPr>
          <w:p w14:paraId="1C254D5B" w14:textId="3619DAE8" w:rsidR="00343754" w:rsidRPr="00EB1574" w:rsidRDefault="002931D9">
            <w:pPr>
              <w:jc w:val="center"/>
              <w:rPr>
                <w:rFonts w:ascii="Times New Roman" w:eastAsia="楷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333333"/>
              </w:rPr>
              <w:t>C</w:t>
            </w:r>
            <w:r>
              <w:rPr>
                <w:rFonts w:ascii="Times New Roman" w:eastAsia="楷体" w:hAnsi="Times New Roman" w:cs="Times New Roman"/>
                <w:color w:val="333333"/>
              </w:rPr>
              <w:t>ollege</w:t>
            </w:r>
          </w:p>
        </w:tc>
        <w:tc>
          <w:tcPr>
            <w:tcW w:w="2903" w:type="dxa"/>
            <w:vAlign w:val="center"/>
          </w:tcPr>
          <w:p w14:paraId="164AE350" w14:textId="75847BE2" w:rsidR="00343754" w:rsidRPr="00EB1574" w:rsidRDefault="00EB1574">
            <w:pPr>
              <w:jc w:val="center"/>
              <w:rPr>
                <w:rFonts w:ascii="Times New Roman" w:eastAsia="楷体" w:hAnsi="Times New Roman" w:cs="Times New Roman"/>
                <w:color w:val="333333"/>
                <w:kern w:val="0"/>
                <w:szCs w:val="21"/>
              </w:rPr>
            </w:pPr>
            <w:r w:rsidRPr="00EB1574">
              <w:rPr>
                <w:rFonts w:ascii="Times New Roman" w:eastAsia="楷体" w:hAnsi="Times New Roman" w:cs="Times New Roman"/>
                <w:color w:val="333333"/>
                <w:kern w:val="0"/>
                <w:szCs w:val="21"/>
              </w:rPr>
              <w:t xml:space="preserve">College of </w:t>
            </w:r>
            <w:r w:rsidRPr="00EB1574">
              <w:rPr>
                <w:rFonts w:ascii="Times New Roman" w:eastAsia="楷体" w:hAnsi="Times New Roman" w:cs="Times New Roman"/>
                <w:color w:val="333333"/>
                <w:kern w:val="0"/>
                <w:szCs w:val="21"/>
              </w:rPr>
              <w:t>Food Science and Engineering</w:t>
            </w:r>
          </w:p>
        </w:tc>
        <w:tc>
          <w:tcPr>
            <w:tcW w:w="1167" w:type="dxa"/>
            <w:vAlign w:val="center"/>
          </w:tcPr>
          <w:p w14:paraId="3A201C2A" w14:textId="00463D56" w:rsidR="00343754" w:rsidRDefault="002931D9">
            <w:pPr>
              <w:jc w:val="center"/>
            </w:pPr>
            <w:r w:rsidRPr="002931D9">
              <w:rPr>
                <w:rFonts w:ascii="Times New Roman" w:eastAsia="楷体" w:hAnsi="Times New Roman" w:cs="Times New Roman" w:hint="eastAsia"/>
                <w:color w:val="333333"/>
                <w:kern w:val="0"/>
                <w:szCs w:val="21"/>
              </w:rPr>
              <w:t>E</w:t>
            </w:r>
            <w:r w:rsidRPr="002931D9">
              <w:rPr>
                <w:rFonts w:ascii="Times New Roman" w:eastAsia="楷体" w:hAnsi="Times New Roman" w:cs="Times New Roman"/>
                <w:color w:val="333333"/>
                <w:kern w:val="0"/>
                <w:szCs w:val="21"/>
              </w:rPr>
              <w:t>mail</w:t>
            </w:r>
          </w:p>
        </w:tc>
        <w:tc>
          <w:tcPr>
            <w:tcW w:w="3033" w:type="dxa"/>
            <w:vAlign w:val="center"/>
          </w:tcPr>
          <w:p w14:paraId="76F8488F" w14:textId="564B23DB" w:rsidR="00343754" w:rsidRPr="00322587" w:rsidRDefault="00322587" w:rsidP="00322587">
            <w:pPr>
              <w:jc w:val="center"/>
              <w:rPr>
                <w:rFonts w:ascii="Times New Roman" w:hAnsi="Times New Roman" w:cs="Times New Roman"/>
              </w:rPr>
            </w:pPr>
            <w:r w:rsidRPr="00322587">
              <w:rPr>
                <w:rFonts w:ascii="Times New Roman" w:hAnsi="Times New Roman" w:cs="Times New Roman"/>
              </w:rPr>
              <w:t>yangkai@zjut.edu.cn</w:t>
            </w:r>
          </w:p>
        </w:tc>
      </w:tr>
      <w:tr w:rsidR="00343754" w14:paraId="3917062A" w14:textId="77777777" w:rsidTr="002B5506">
        <w:trPr>
          <w:trHeight w:val="876"/>
        </w:trPr>
        <w:tc>
          <w:tcPr>
            <w:tcW w:w="1295" w:type="dxa"/>
            <w:vAlign w:val="center"/>
          </w:tcPr>
          <w:p w14:paraId="5E3D9334" w14:textId="3467F054" w:rsidR="00343754" w:rsidRDefault="002931D9">
            <w:pPr>
              <w:jc w:val="center"/>
            </w:pPr>
            <w:r w:rsidRPr="002931D9">
              <w:rPr>
                <w:rFonts w:ascii="Times New Roman" w:eastAsia="楷体" w:hAnsi="Times New Roman" w:cs="Times New Roman"/>
                <w:color w:val="333333"/>
              </w:rPr>
              <w:t>Research Interests</w:t>
            </w:r>
          </w:p>
        </w:tc>
        <w:tc>
          <w:tcPr>
            <w:tcW w:w="7103" w:type="dxa"/>
            <w:gridSpan w:val="3"/>
            <w:vAlign w:val="center"/>
          </w:tcPr>
          <w:p w14:paraId="470B6B90" w14:textId="4FFD5E5C" w:rsidR="00343754" w:rsidRPr="002B47E2" w:rsidRDefault="00EB1574">
            <w:pPr>
              <w:jc w:val="center"/>
              <w:rPr>
                <w:rFonts w:ascii="楷体" w:eastAsia="楷体" w:hAnsi="楷体"/>
                <w:color w:val="333333"/>
                <w:kern w:val="0"/>
                <w:szCs w:val="21"/>
              </w:rPr>
            </w:pPr>
            <w:r w:rsidRPr="00EB1574">
              <w:rPr>
                <w:rFonts w:ascii="Times New Roman" w:eastAsia="楷体" w:hAnsi="Times New Roman" w:cs="Times New Roman"/>
                <w:color w:val="333333"/>
                <w:kern w:val="0"/>
                <w:szCs w:val="21"/>
              </w:rPr>
              <w:t>Food Chemistry, Food Nutrition, Food Colloid, Functional Food</w:t>
            </w:r>
          </w:p>
        </w:tc>
      </w:tr>
      <w:tr w:rsidR="00343754" w14:paraId="1B4A7D94" w14:textId="77777777" w:rsidTr="00D21440">
        <w:trPr>
          <w:trHeight w:val="7366"/>
        </w:trPr>
        <w:tc>
          <w:tcPr>
            <w:tcW w:w="1295" w:type="dxa"/>
            <w:vAlign w:val="center"/>
          </w:tcPr>
          <w:p w14:paraId="0516CF2E" w14:textId="27ECA646" w:rsidR="00343754" w:rsidRPr="002931D9" w:rsidRDefault="002931D9">
            <w:pPr>
              <w:jc w:val="center"/>
              <w:rPr>
                <w:rFonts w:ascii="Times New Roman" w:hAnsi="Times New Roman" w:cs="Times New Roman"/>
              </w:rPr>
            </w:pPr>
            <w:r w:rsidRPr="002931D9">
              <w:rPr>
                <w:rFonts w:ascii="Times New Roman" w:hAnsi="Times New Roman" w:cs="Times New Roman"/>
              </w:rPr>
              <w:t>R</w:t>
            </w:r>
            <w:r w:rsidRPr="002931D9">
              <w:rPr>
                <w:rFonts w:ascii="Times New Roman" w:hAnsi="Times New Roman" w:cs="Times New Roman"/>
              </w:rPr>
              <w:t>esume</w:t>
            </w:r>
          </w:p>
        </w:tc>
        <w:tc>
          <w:tcPr>
            <w:tcW w:w="7103" w:type="dxa"/>
            <w:gridSpan w:val="3"/>
          </w:tcPr>
          <w:p w14:paraId="60F09A9B" w14:textId="71AE5CE3" w:rsidR="00343754" w:rsidRDefault="000D567E">
            <w:r>
              <w:rPr>
                <w:rFonts w:hint="eastAsia"/>
              </w:rPr>
              <w:t>（注：指导教师可根据需要在个人简介里适当介绍科研领域、项目成果与代表性著作或论文等信息）</w:t>
            </w:r>
          </w:p>
          <w:p w14:paraId="16B2C571" w14:textId="2D4D0E0F" w:rsidR="00343754" w:rsidRPr="006542DB" w:rsidRDefault="006542DB" w:rsidP="00D21440">
            <w:pPr>
              <w:widowControl/>
              <w:shd w:val="clear" w:color="auto" w:fill="FFFFFF"/>
              <w:spacing w:after="75" w:line="360" w:lineRule="auto"/>
              <w:ind w:firstLineChars="200" w:firstLine="42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楷体" w:hAnsi="Times New Roman" w:cs="Times New Roman"/>
                <w:color w:val="333333"/>
                <w:kern w:val="0"/>
                <w:szCs w:val="21"/>
              </w:rPr>
              <w:t>Kai Yang</w:t>
            </w:r>
            <w:r w:rsidRPr="006542DB">
              <w:rPr>
                <w:rFonts w:ascii="Times New Roman" w:eastAsia="楷体" w:hAnsi="Times New Roman" w:cs="Times New Roman"/>
                <w:color w:val="333333"/>
                <w:kern w:val="0"/>
                <w:szCs w:val="21"/>
              </w:rPr>
              <w:t xml:space="preserve">, </w:t>
            </w:r>
            <w:r>
              <w:rPr>
                <w:rFonts w:ascii="Times New Roman" w:eastAsia="楷体" w:hAnsi="Times New Roman" w:cs="Times New Roman"/>
                <w:color w:val="333333"/>
                <w:kern w:val="0"/>
                <w:szCs w:val="21"/>
              </w:rPr>
              <w:t>Ph. D.</w:t>
            </w:r>
            <w:r w:rsidRPr="006542DB">
              <w:rPr>
                <w:rFonts w:ascii="Times New Roman" w:eastAsia="楷体" w:hAnsi="Times New Roman" w:cs="Times New Roman"/>
                <w:color w:val="333333"/>
                <w:kern w:val="0"/>
                <w:szCs w:val="21"/>
              </w:rPr>
              <w:t xml:space="preserve">, professor, </w:t>
            </w:r>
            <w:r w:rsidR="00817339">
              <w:rPr>
                <w:rFonts w:ascii="Times New Roman" w:eastAsia="楷体" w:hAnsi="Times New Roman" w:cs="Times New Roman"/>
                <w:color w:val="333333"/>
                <w:kern w:val="0"/>
                <w:szCs w:val="21"/>
              </w:rPr>
              <w:t>m</w:t>
            </w:r>
            <w:r w:rsidR="00817339" w:rsidRPr="006542DB">
              <w:rPr>
                <w:rFonts w:ascii="Times New Roman" w:eastAsia="楷体" w:hAnsi="Times New Roman" w:cs="Times New Roman"/>
                <w:color w:val="333333"/>
                <w:kern w:val="0"/>
                <w:szCs w:val="21"/>
              </w:rPr>
              <w:t>aster</w:t>
            </w:r>
            <w:r>
              <w:rPr>
                <w:rFonts w:ascii="Times New Roman" w:eastAsia="楷体" w:hAnsi="Times New Roman" w:cs="Times New Roman"/>
                <w:color w:val="333333"/>
                <w:kern w:val="0"/>
                <w:szCs w:val="21"/>
              </w:rPr>
              <w:t xml:space="preserve"> and </w:t>
            </w:r>
            <w:r w:rsidRPr="006542DB">
              <w:rPr>
                <w:rFonts w:ascii="Times New Roman" w:eastAsia="楷体" w:hAnsi="Times New Roman" w:cs="Times New Roman"/>
                <w:color w:val="333333"/>
                <w:kern w:val="0"/>
                <w:szCs w:val="21"/>
              </w:rPr>
              <w:t>doctoral supervisor</w:t>
            </w:r>
            <w:r>
              <w:rPr>
                <w:rFonts w:ascii="Times New Roman" w:eastAsia="楷体" w:hAnsi="Times New Roman" w:cs="Times New Roman"/>
                <w:color w:val="333333"/>
                <w:kern w:val="0"/>
                <w:szCs w:val="21"/>
              </w:rPr>
              <w:t xml:space="preserve"> of </w:t>
            </w:r>
            <w:r w:rsidRPr="006542DB">
              <w:rPr>
                <w:rFonts w:ascii="Times New Roman" w:eastAsia="楷体" w:hAnsi="Times New Roman" w:cs="Times New Roman"/>
                <w:color w:val="333333"/>
                <w:kern w:val="0"/>
                <w:szCs w:val="21"/>
              </w:rPr>
              <w:t xml:space="preserve">Zhejiang University of Technology. Director of "Food Natural Products and Nutrition Health Research Center", </w:t>
            </w:r>
            <w:r w:rsidR="00002D39">
              <w:rPr>
                <w:rFonts w:ascii="Times New Roman" w:eastAsia="楷体" w:hAnsi="Times New Roman" w:cs="Times New Roman"/>
                <w:color w:val="333333"/>
                <w:kern w:val="0"/>
                <w:szCs w:val="21"/>
              </w:rPr>
              <w:t>College</w:t>
            </w:r>
            <w:r w:rsidRPr="006542DB">
              <w:rPr>
                <w:rFonts w:ascii="Times New Roman" w:eastAsia="楷体" w:hAnsi="Times New Roman" w:cs="Times New Roman"/>
                <w:color w:val="333333"/>
                <w:kern w:val="0"/>
                <w:szCs w:val="21"/>
              </w:rPr>
              <w:t xml:space="preserve"> of Food Science and Engineering, Zhejiang University of Technology. </w:t>
            </w:r>
            <w:r w:rsidR="00E47D03">
              <w:rPr>
                <w:rFonts w:ascii="Times New Roman" w:eastAsia="楷体" w:hAnsi="Times New Roman" w:cs="Times New Roman"/>
                <w:color w:val="333333"/>
                <w:kern w:val="0"/>
                <w:szCs w:val="21"/>
              </w:rPr>
              <w:t>My</w:t>
            </w:r>
            <w:r w:rsidRPr="006542DB">
              <w:rPr>
                <w:rFonts w:ascii="Times New Roman" w:eastAsia="楷体" w:hAnsi="Times New Roman" w:cs="Times New Roman"/>
                <w:color w:val="333333"/>
                <w:kern w:val="0"/>
                <w:szCs w:val="21"/>
              </w:rPr>
              <w:t xml:space="preserve"> main research areas are: extraction and separation of natural food products; Nutritional function and special medical food development; New food technology and quality safety control. </w:t>
            </w:r>
            <w:r w:rsidR="00FB4BD1">
              <w:rPr>
                <w:rFonts w:ascii="Times New Roman" w:eastAsia="楷体" w:hAnsi="Times New Roman" w:cs="Times New Roman"/>
                <w:color w:val="333333"/>
                <w:kern w:val="0"/>
                <w:szCs w:val="21"/>
              </w:rPr>
              <w:t xml:space="preserve">I </w:t>
            </w:r>
            <w:r w:rsidR="00FB4BD1">
              <w:rPr>
                <w:rFonts w:ascii="Times New Roman" w:eastAsia="楷体" w:hAnsi="Times New Roman" w:cs="Times New Roman" w:hint="eastAsia"/>
                <w:color w:val="333333"/>
                <w:kern w:val="0"/>
                <w:szCs w:val="21"/>
              </w:rPr>
              <w:t>a</w:t>
            </w:r>
            <w:r w:rsidR="00FB4BD1">
              <w:rPr>
                <w:rFonts w:ascii="Times New Roman" w:eastAsia="楷体" w:hAnsi="Times New Roman" w:cs="Times New Roman"/>
                <w:color w:val="333333"/>
                <w:kern w:val="0"/>
                <w:szCs w:val="21"/>
              </w:rPr>
              <w:t>m</w:t>
            </w:r>
            <w:r w:rsidRPr="006542DB">
              <w:rPr>
                <w:rFonts w:ascii="Times New Roman" w:eastAsia="楷体" w:hAnsi="Times New Roman" w:cs="Times New Roman"/>
                <w:color w:val="333333"/>
                <w:kern w:val="0"/>
                <w:szCs w:val="21"/>
              </w:rPr>
              <w:t xml:space="preserve"> also the executive director of Zhejiang Food Society. </w:t>
            </w:r>
            <w:r w:rsidR="00FB4BD1">
              <w:rPr>
                <w:rFonts w:ascii="Times New Roman" w:eastAsia="楷体" w:hAnsi="Times New Roman" w:cs="Times New Roman"/>
                <w:color w:val="333333"/>
                <w:kern w:val="0"/>
                <w:szCs w:val="21"/>
              </w:rPr>
              <w:t>I have</w:t>
            </w:r>
            <w:r w:rsidRPr="006542DB">
              <w:rPr>
                <w:rFonts w:ascii="Times New Roman" w:eastAsia="楷体" w:hAnsi="Times New Roman" w:cs="Times New Roman"/>
                <w:color w:val="333333"/>
                <w:kern w:val="0"/>
                <w:szCs w:val="21"/>
              </w:rPr>
              <w:t xml:space="preserve"> presided over more than 20 national, </w:t>
            </w:r>
            <w:r w:rsidR="00AA54AB" w:rsidRPr="006542DB">
              <w:rPr>
                <w:rFonts w:ascii="Times New Roman" w:eastAsia="楷体" w:hAnsi="Times New Roman" w:cs="Times New Roman"/>
                <w:color w:val="333333"/>
                <w:kern w:val="0"/>
                <w:szCs w:val="21"/>
              </w:rPr>
              <w:t>provincial,</w:t>
            </w:r>
            <w:r w:rsidRPr="006542DB">
              <w:rPr>
                <w:rFonts w:ascii="Times New Roman" w:eastAsia="楷体" w:hAnsi="Times New Roman" w:cs="Times New Roman"/>
                <w:color w:val="333333"/>
                <w:kern w:val="0"/>
                <w:szCs w:val="21"/>
              </w:rPr>
              <w:t xml:space="preserve"> ministerial and enterprise development projects, and published more than 60 papers as the first and corresponding author, including more than 30 papers in </w:t>
            </w:r>
            <w:r w:rsidR="00CB44B5">
              <w:rPr>
                <w:rFonts w:ascii="Times New Roman" w:eastAsia="楷体" w:hAnsi="Times New Roman" w:cs="Times New Roman"/>
                <w:color w:val="333333"/>
                <w:kern w:val="0"/>
                <w:szCs w:val="21"/>
              </w:rPr>
              <w:t>Q</w:t>
            </w:r>
            <w:r w:rsidRPr="006542DB">
              <w:rPr>
                <w:rFonts w:ascii="Times New Roman" w:eastAsia="楷体" w:hAnsi="Times New Roman" w:cs="Times New Roman"/>
                <w:color w:val="333333"/>
                <w:kern w:val="0"/>
                <w:szCs w:val="21"/>
              </w:rPr>
              <w:t xml:space="preserve">1; 13 invention patents authorized by the first inventor; As a major member to develop 6 group standards; Chief editor and deputy chief editor of Light Industry Press textbook. </w:t>
            </w:r>
            <w:r w:rsidR="00EA3A71">
              <w:rPr>
                <w:rFonts w:ascii="Times New Roman" w:eastAsia="楷体" w:hAnsi="Times New Roman" w:cs="Times New Roman"/>
                <w:color w:val="333333"/>
                <w:kern w:val="0"/>
                <w:szCs w:val="21"/>
              </w:rPr>
              <w:t>I have</w:t>
            </w:r>
            <w:r w:rsidRPr="006542DB">
              <w:rPr>
                <w:rFonts w:ascii="Times New Roman" w:eastAsia="楷体" w:hAnsi="Times New Roman" w:cs="Times New Roman"/>
                <w:color w:val="333333"/>
                <w:kern w:val="0"/>
                <w:szCs w:val="21"/>
              </w:rPr>
              <w:t xml:space="preserve"> won the honorary title of Excellent Science and Technology Special Commissioner of Zhejiang Province and Jinhua City, won the first prize of National Commercial Science and Technology Progress twice (ranked </w:t>
            </w:r>
            <w:r w:rsidR="00EA3A71">
              <w:rPr>
                <w:rFonts w:ascii="Times New Roman" w:eastAsia="楷体" w:hAnsi="Times New Roman" w:cs="Times New Roman"/>
                <w:color w:val="333333"/>
                <w:kern w:val="0"/>
                <w:szCs w:val="21"/>
              </w:rPr>
              <w:t>1st</w:t>
            </w:r>
            <w:r w:rsidRPr="006542DB">
              <w:rPr>
                <w:rFonts w:ascii="Times New Roman" w:eastAsia="楷体" w:hAnsi="Times New Roman" w:cs="Times New Roman"/>
                <w:color w:val="333333"/>
                <w:kern w:val="0"/>
                <w:szCs w:val="21"/>
              </w:rPr>
              <w:t xml:space="preserve"> and </w:t>
            </w:r>
            <w:r w:rsidR="00EA3A71">
              <w:rPr>
                <w:rFonts w:ascii="Times New Roman" w:eastAsia="楷体" w:hAnsi="Times New Roman" w:cs="Times New Roman"/>
                <w:color w:val="333333"/>
                <w:kern w:val="0"/>
                <w:szCs w:val="21"/>
              </w:rPr>
              <w:t>2nd</w:t>
            </w:r>
            <w:r w:rsidRPr="006542DB">
              <w:rPr>
                <w:rFonts w:ascii="Times New Roman" w:eastAsia="楷体" w:hAnsi="Times New Roman" w:cs="Times New Roman"/>
                <w:color w:val="333333"/>
                <w:kern w:val="0"/>
                <w:szCs w:val="21"/>
              </w:rPr>
              <w:t>), the second prize once, and the third prize of Zhejiang University scientific Research Achievement Award once.</w:t>
            </w:r>
          </w:p>
        </w:tc>
      </w:tr>
      <w:tr w:rsidR="00343754" w14:paraId="5C547BEA" w14:textId="77777777">
        <w:trPr>
          <w:trHeight w:val="995"/>
        </w:trPr>
        <w:tc>
          <w:tcPr>
            <w:tcW w:w="1295" w:type="dxa"/>
            <w:vAlign w:val="center"/>
          </w:tcPr>
          <w:p w14:paraId="4566234C" w14:textId="77777777" w:rsidR="00343754" w:rsidRDefault="00343754"/>
          <w:p w14:paraId="4EDDEC80" w14:textId="77777777" w:rsidR="00343754" w:rsidRDefault="000D567E">
            <w:r>
              <w:rPr>
                <w:rFonts w:hint="eastAsia"/>
              </w:rPr>
              <w:t>对拟招学生的期望（选填）</w:t>
            </w:r>
          </w:p>
          <w:p w14:paraId="25521096" w14:textId="77777777" w:rsidR="00343754" w:rsidRDefault="00343754">
            <w:pPr>
              <w:jc w:val="center"/>
            </w:pPr>
          </w:p>
        </w:tc>
        <w:tc>
          <w:tcPr>
            <w:tcW w:w="7103" w:type="dxa"/>
            <w:gridSpan w:val="3"/>
          </w:tcPr>
          <w:p w14:paraId="7CC5658D" w14:textId="3F8D78D4" w:rsidR="00343754" w:rsidRDefault="00D94E00">
            <w:r>
              <w:rPr>
                <w:rFonts w:ascii="Times New Roman" w:eastAsia="楷体" w:hAnsi="Times New Roman" w:cs="Times New Roman"/>
                <w:color w:val="333333"/>
                <w:kern w:val="0"/>
                <w:szCs w:val="21"/>
              </w:rPr>
              <w:t>I</w:t>
            </w:r>
            <w:r w:rsidRPr="00D94E00">
              <w:rPr>
                <w:rFonts w:ascii="Times New Roman" w:eastAsia="楷体" w:hAnsi="Times New Roman" w:cs="Times New Roman"/>
                <w:color w:val="333333"/>
                <w:kern w:val="0"/>
                <w:szCs w:val="21"/>
              </w:rPr>
              <w:t xml:space="preserve"> hope to recruit doctoral students </w:t>
            </w:r>
            <w:r>
              <w:rPr>
                <w:rFonts w:ascii="Times New Roman" w:eastAsia="楷体" w:hAnsi="Times New Roman" w:cs="Times New Roman"/>
                <w:color w:val="333333"/>
                <w:kern w:val="0"/>
                <w:szCs w:val="21"/>
              </w:rPr>
              <w:t xml:space="preserve">who are </w:t>
            </w:r>
            <w:r w:rsidRPr="00D94E00">
              <w:rPr>
                <w:rFonts w:ascii="Times New Roman" w:eastAsia="楷体" w:hAnsi="Times New Roman" w:cs="Times New Roman"/>
                <w:color w:val="333333"/>
                <w:kern w:val="0"/>
                <w:szCs w:val="21"/>
              </w:rPr>
              <w:t xml:space="preserve">interested in food nutrition and health research, requiring students to have clear goals, hard work, initiative, </w:t>
            </w:r>
            <w:r w:rsidR="00C24A9E" w:rsidRPr="00D94E00">
              <w:rPr>
                <w:rFonts w:ascii="Times New Roman" w:eastAsia="楷体" w:hAnsi="Times New Roman" w:cs="Times New Roman"/>
                <w:color w:val="333333"/>
                <w:kern w:val="0"/>
                <w:szCs w:val="21"/>
              </w:rPr>
              <w:t>self-discipline,</w:t>
            </w:r>
            <w:r w:rsidRPr="00D94E00">
              <w:rPr>
                <w:rFonts w:ascii="Times New Roman" w:eastAsia="楷体" w:hAnsi="Times New Roman" w:cs="Times New Roman"/>
                <w:color w:val="333333"/>
                <w:kern w:val="0"/>
                <w:szCs w:val="21"/>
              </w:rPr>
              <w:t xml:space="preserve"> and innovation</w:t>
            </w:r>
            <w:r w:rsidR="00B27DEF">
              <w:rPr>
                <w:rFonts w:ascii="Times New Roman" w:eastAsia="楷体" w:hAnsi="Times New Roman" w:cs="Times New Roman"/>
                <w:color w:val="333333"/>
                <w:kern w:val="0"/>
                <w:szCs w:val="21"/>
              </w:rPr>
              <w:t>.</w:t>
            </w:r>
            <w:r w:rsidRPr="00D94E00">
              <w:rPr>
                <w:rFonts w:ascii="Times New Roman" w:eastAsia="楷体" w:hAnsi="Times New Roman" w:cs="Times New Roman"/>
                <w:color w:val="333333"/>
                <w:kern w:val="0"/>
                <w:szCs w:val="21"/>
              </w:rPr>
              <w:t xml:space="preserve"> English is </w:t>
            </w:r>
            <w:r w:rsidR="00B27DEF">
              <w:rPr>
                <w:rFonts w:ascii="Times New Roman" w:eastAsia="楷体" w:hAnsi="Times New Roman" w:cs="Times New Roman"/>
                <w:color w:val="333333"/>
                <w:kern w:val="0"/>
                <w:szCs w:val="21"/>
              </w:rPr>
              <w:t>your</w:t>
            </w:r>
            <w:r w:rsidRPr="00D94E00">
              <w:rPr>
                <w:rFonts w:ascii="Times New Roman" w:eastAsia="楷体" w:hAnsi="Times New Roman" w:cs="Times New Roman"/>
                <w:color w:val="333333"/>
                <w:kern w:val="0"/>
                <w:szCs w:val="21"/>
              </w:rPr>
              <w:t xml:space="preserve"> official language, </w:t>
            </w:r>
            <w:r w:rsidR="006870DC">
              <w:rPr>
                <w:rFonts w:ascii="Times New Roman" w:eastAsia="楷体" w:hAnsi="Times New Roman" w:cs="Times New Roman"/>
                <w:color w:val="333333"/>
                <w:kern w:val="0"/>
                <w:szCs w:val="21"/>
              </w:rPr>
              <w:t>or you are</w:t>
            </w:r>
            <w:r w:rsidR="006870DC">
              <w:t xml:space="preserve"> </w:t>
            </w:r>
            <w:r w:rsidR="006870DC">
              <w:rPr>
                <w:rFonts w:ascii="Times New Roman" w:eastAsia="楷体" w:hAnsi="Times New Roman" w:cs="Times New Roman"/>
                <w:color w:val="333333"/>
                <w:kern w:val="0"/>
                <w:szCs w:val="21"/>
              </w:rPr>
              <w:t>g</w:t>
            </w:r>
            <w:r w:rsidR="006870DC" w:rsidRPr="006870DC">
              <w:rPr>
                <w:rFonts w:ascii="Times New Roman" w:eastAsia="楷体" w:hAnsi="Times New Roman" w:cs="Times New Roman"/>
                <w:color w:val="333333"/>
                <w:kern w:val="0"/>
                <w:szCs w:val="21"/>
              </w:rPr>
              <w:t>ood command of English</w:t>
            </w:r>
            <w:r w:rsidR="006870DC">
              <w:rPr>
                <w:rFonts w:ascii="Times New Roman" w:eastAsia="楷体" w:hAnsi="Times New Roman" w:cs="Times New Roman"/>
                <w:color w:val="333333"/>
                <w:kern w:val="0"/>
                <w:szCs w:val="21"/>
              </w:rPr>
              <w:t xml:space="preserve">, </w:t>
            </w:r>
            <w:r>
              <w:rPr>
                <w:rFonts w:ascii="Times New Roman" w:eastAsia="楷体" w:hAnsi="Times New Roman" w:cs="Times New Roman"/>
                <w:color w:val="333333"/>
                <w:kern w:val="0"/>
                <w:szCs w:val="21"/>
              </w:rPr>
              <w:t xml:space="preserve">and </w:t>
            </w:r>
            <w:r w:rsidR="00C24A9E">
              <w:rPr>
                <w:rFonts w:ascii="Times New Roman" w:eastAsia="楷体" w:hAnsi="Times New Roman" w:cs="Times New Roman"/>
                <w:color w:val="333333"/>
                <w:kern w:val="0"/>
                <w:szCs w:val="21"/>
              </w:rPr>
              <w:t>i</w:t>
            </w:r>
            <w:r w:rsidR="00C24A9E">
              <w:rPr>
                <w:rFonts w:ascii="Times New Roman" w:eastAsia="楷体" w:hAnsi="Times New Roman" w:cs="Times New Roman"/>
                <w:color w:val="333333"/>
                <w:kern w:val="0"/>
                <w:szCs w:val="21"/>
              </w:rPr>
              <w:t xml:space="preserve">t would be better that </w:t>
            </w:r>
            <w:r w:rsidR="00C24A9E">
              <w:rPr>
                <w:rFonts w:ascii="Times New Roman" w:eastAsia="楷体" w:hAnsi="Times New Roman" w:cs="Times New Roman"/>
                <w:color w:val="333333"/>
                <w:kern w:val="0"/>
                <w:szCs w:val="21"/>
              </w:rPr>
              <w:t xml:space="preserve">you can </w:t>
            </w:r>
            <w:r w:rsidR="00C24A9E" w:rsidRPr="00D94E00">
              <w:rPr>
                <w:rFonts w:ascii="Times New Roman" w:eastAsia="楷体" w:hAnsi="Times New Roman" w:cs="Times New Roman"/>
                <w:color w:val="333333"/>
                <w:kern w:val="0"/>
                <w:szCs w:val="21"/>
              </w:rPr>
              <w:t>communicat</w:t>
            </w:r>
            <w:r w:rsidR="00C24A9E">
              <w:rPr>
                <w:rFonts w:ascii="Times New Roman" w:eastAsia="楷体" w:hAnsi="Times New Roman" w:cs="Times New Roman"/>
                <w:color w:val="333333"/>
                <w:kern w:val="0"/>
                <w:szCs w:val="21"/>
              </w:rPr>
              <w:t xml:space="preserve">e </w:t>
            </w:r>
            <w:r w:rsidRPr="00D94E00">
              <w:rPr>
                <w:rFonts w:ascii="Times New Roman" w:eastAsia="楷体" w:hAnsi="Times New Roman" w:cs="Times New Roman"/>
                <w:color w:val="333333"/>
                <w:kern w:val="0"/>
                <w:szCs w:val="21"/>
              </w:rPr>
              <w:t xml:space="preserve">simple </w:t>
            </w:r>
            <w:r w:rsidR="00C24A9E">
              <w:rPr>
                <w:rFonts w:ascii="Times New Roman" w:eastAsia="楷体" w:hAnsi="Times New Roman" w:cs="Times New Roman"/>
                <w:color w:val="333333"/>
                <w:kern w:val="0"/>
                <w:szCs w:val="21"/>
              </w:rPr>
              <w:t>C</w:t>
            </w:r>
            <w:r w:rsidRPr="00D94E00">
              <w:rPr>
                <w:rFonts w:ascii="Times New Roman" w:eastAsia="楷体" w:hAnsi="Times New Roman" w:cs="Times New Roman"/>
                <w:color w:val="333333"/>
                <w:kern w:val="0"/>
                <w:szCs w:val="21"/>
              </w:rPr>
              <w:t>hinese</w:t>
            </w:r>
            <w:r>
              <w:rPr>
                <w:rFonts w:ascii="Times New Roman" w:eastAsia="楷体" w:hAnsi="Times New Roman" w:cs="Times New Roman"/>
                <w:color w:val="333333"/>
                <w:kern w:val="0"/>
                <w:szCs w:val="21"/>
              </w:rPr>
              <w:t>.</w:t>
            </w:r>
          </w:p>
        </w:tc>
      </w:tr>
      <w:tr w:rsidR="00343754" w14:paraId="0BAA1A82" w14:textId="77777777">
        <w:trPr>
          <w:trHeight w:val="454"/>
        </w:trPr>
        <w:tc>
          <w:tcPr>
            <w:tcW w:w="1295" w:type="dxa"/>
            <w:vAlign w:val="center"/>
          </w:tcPr>
          <w:p w14:paraId="007F55EC" w14:textId="77777777" w:rsidR="00343754" w:rsidRDefault="000D567E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  <w:tc>
          <w:tcPr>
            <w:tcW w:w="7103" w:type="dxa"/>
            <w:gridSpan w:val="3"/>
          </w:tcPr>
          <w:p w14:paraId="1CED531B" w14:textId="77777777" w:rsidR="00343754" w:rsidRDefault="00343754"/>
          <w:p w14:paraId="38B0A917" w14:textId="62A988AD" w:rsidR="00E81F63" w:rsidRDefault="00E81F63"/>
        </w:tc>
      </w:tr>
    </w:tbl>
    <w:p w14:paraId="45451FED" w14:textId="77777777" w:rsidR="00343754" w:rsidRDefault="000D567E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浙江工业大学博士研究生导师公开发布信息表</w:t>
      </w:r>
    </w:p>
    <w:p w14:paraId="65A65488" w14:textId="77777777" w:rsidR="00343754" w:rsidRDefault="000D567E">
      <w:pPr>
        <w:jc w:val="center"/>
        <w:rPr>
          <w:szCs w:val="21"/>
        </w:rPr>
      </w:pPr>
      <w:r>
        <w:rPr>
          <w:rFonts w:hint="eastAsia"/>
          <w:szCs w:val="21"/>
        </w:rPr>
        <w:t>（中文授课用中文填写，英文授课用英文填写）</w:t>
      </w:r>
    </w:p>
    <w:sectPr w:rsidR="003437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1457759B"/>
    <w:rsid w:val="00002D39"/>
    <w:rsid w:val="00073B2F"/>
    <w:rsid w:val="000B4AB1"/>
    <w:rsid w:val="000D567E"/>
    <w:rsid w:val="000E4355"/>
    <w:rsid w:val="001248F0"/>
    <w:rsid w:val="0012748E"/>
    <w:rsid w:val="00155BF0"/>
    <w:rsid w:val="001C6D28"/>
    <w:rsid w:val="001F332D"/>
    <w:rsid w:val="001F667C"/>
    <w:rsid w:val="00204A13"/>
    <w:rsid w:val="00270C82"/>
    <w:rsid w:val="002931D9"/>
    <w:rsid w:val="00295229"/>
    <w:rsid w:val="002B47E2"/>
    <w:rsid w:val="002B5506"/>
    <w:rsid w:val="00322587"/>
    <w:rsid w:val="00343754"/>
    <w:rsid w:val="00386F18"/>
    <w:rsid w:val="003A0AF2"/>
    <w:rsid w:val="00480062"/>
    <w:rsid w:val="004E3E8D"/>
    <w:rsid w:val="005349C9"/>
    <w:rsid w:val="005C17E8"/>
    <w:rsid w:val="005E0557"/>
    <w:rsid w:val="005E7A1B"/>
    <w:rsid w:val="0064793E"/>
    <w:rsid w:val="006542DB"/>
    <w:rsid w:val="006870DC"/>
    <w:rsid w:val="006B11C5"/>
    <w:rsid w:val="006C226A"/>
    <w:rsid w:val="006C3142"/>
    <w:rsid w:val="006D728B"/>
    <w:rsid w:val="007C5F47"/>
    <w:rsid w:val="00817339"/>
    <w:rsid w:val="008864D6"/>
    <w:rsid w:val="00886BCD"/>
    <w:rsid w:val="009E2668"/>
    <w:rsid w:val="00AA54AB"/>
    <w:rsid w:val="00AF3D32"/>
    <w:rsid w:val="00B27DEF"/>
    <w:rsid w:val="00B45611"/>
    <w:rsid w:val="00BC5CF2"/>
    <w:rsid w:val="00C020D2"/>
    <w:rsid w:val="00C24A9E"/>
    <w:rsid w:val="00C42782"/>
    <w:rsid w:val="00C50105"/>
    <w:rsid w:val="00CB001A"/>
    <w:rsid w:val="00CB44B5"/>
    <w:rsid w:val="00CD187B"/>
    <w:rsid w:val="00D14E47"/>
    <w:rsid w:val="00D21440"/>
    <w:rsid w:val="00D575EA"/>
    <w:rsid w:val="00D94E00"/>
    <w:rsid w:val="00DD0466"/>
    <w:rsid w:val="00DF185C"/>
    <w:rsid w:val="00DF4827"/>
    <w:rsid w:val="00E47D03"/>
    <w:rsid w:val="00E81F63"/>
    <w:rsid w:val="00EA3A71"/>
    <w:rsid w:val="00EB1574"/>
    <w:rsid w:val="00F34ECE"/>
    <w:rsid w:val="00F538D8"/>
    <w:rsid w:val="00FB4BD1"/>
    <w:rsid w:val="0D54280D"/>
    <w:rsid w:val="0DC01C7B"/>
    <w:rsid w:val="1457759B"/>
    <w:rsid w:val="1B0E2C78"/>
    <w:rsid w:val="244B20BB"/>
    <w:rsid w:val="27670BA6"/>
    <w:rsid w:val="342D04B5"/>
    <w:rsid w:val="397B0DBD"/>
    <w:rsid w:val="3CE71A6C"/>
    <w:rsid w:val="62B434CE"/>
    <w:rsid w:val="64D10B60"/>
    <w:rsid w:val="7CB03196"/>
    <w:rsid w:val="7EFB1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4139C94"/>
  <w15:docId w15:val="{F9966AF3-2957-4DC2-8506-28D73FB45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528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278</Words>
  <Characters>1587</Characters>
  <Application>Microsoft Office Word</Application>
  <DocSecurity>0</DocSecurity>
  <Lines>13</Lines>
  <Paragraphs>3</Paragraphs>
  <ScaleCrop>false</ScaleCrop>
  <Company/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小龙人</dc:creator>
  <cp:lastModifiedBy>Yang Kai</cp:lastModifiedBy>
  <cp:revision>79</cp:revision>
  <dcterms:created xsi:type="dcterms:W3CDTF">2024-12-26T08:10:00Z</dcterms:created>
  <dcterms:modified xsi:type="dcterms:W3CDTF">2024-12-28T08:00:00Z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E49D71EC61714A968F33F67E4ADCE4F1_13</vt:lpwstr>
  </property>
  <property fmtid="{D5CDD505-2E9C-101B-9397-08002B2CF9AE}" pid="4" name="KSOTemplateDocerSaveRecord">
    <vt:lpwstr>eyJoZGlkIjoiZjM4MzU2MGNjZTZjODRiODJlYzE3YzljY2RmODE3NmIiLCJ1c2VySWQiOiI0NjIzMDczMzkifQ==</vt:lpwstr>
  </property>
</Properties>
</file>